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BD445" w14:textId="1BBBF795" w:rsidR="001B08D4" w:rsidRPr="00232F61" w:rsidRDefault="001B08D4">
      <w:pPr>
        <w:rPr>
          <w:rFonts w:ascii="Calibri" w:hAnsi="Calibri" w:cs="Calibri"/>
          <w:sz w:val="20"/>
          <w:szCs w:val="20"/>
          <w:rtl/>
          <w:lang w:bidi="ar-QA"/>
        </w:rPr>
      </w:pPr>
    </w:p>
    <w:p w14:paraId="141402AE" w14:textId="77777777" w:rsidR="00232F61" w:rsidRPr="00232F61" w:rsidRDefault="00232F61" w:rsidP="00232F61">
      <w:pPr>
        <w:jc w:val="center"/>
        <w:rPr>
          <w:rFonts w:ascii="Calibri" w:hAnsi="Calibri" w:cs="Calibri"/>
          <w:b/>
          <w:bCs/>
        </w:rPr>
      </w:pPr>
    </w:p>
    <w:p w14:paraId="3EEC44CF" w14:textId="33361B24" w:rsidR="00232F61" w:rsidRPr="007669EC" w:rsidRDefault="00232F61" w:rsidP="00E27FCB">
      <w:pPr>
        <w:jc w:val="center"/>
        <w:rPr>
          <w:rFonts w:ascii="Calibri" w:hAnsi="Calibri" w:cs="Calibri"/>
          <w:sz w:val="28"/>
          <w:szCs w:val="28"/>
        </w:rPr>
      </w:pPr>
      <w:r w:rsidRPr="007669EC">
        <w:rPr>
          <w:rFonts w:ascii="Calibri" w:hAnsi="Calibri" w:cs="Calibri"/>
          <w:b/>
          <w:bCs/>
          <w:sz w:val="28"/>
          <w:szCs w:val="28"/>
        </w:rPr>
        <w:t xml:space="preserve">“Aamal” </w:t>
      </w:r>
      <w:r w:rsidR="00E27FCB" w:rsidRPr="007669EC">
        <w:rPr>
          <w:rFonts w:ascii="Calibri" w:hAnsi="Calibri" w:cs="Calibri"/>
          <w:b/>
          <w:bCs/>
          <w:sz w:val="28"/>
          <w:szCs w:val="28"/>
        </w:rPr>
        <w:t>Commences Negotiations to Acquire a Mixed-use Tower in Dafna</w:t>
      </w:r>
      <w:r w:rsidR="00DA342C">
        <w:rPr>
          <w:rFonts w:ascii="Calibri" w:hAnsi="Calibri" w:cs="Calibri"/>
          <w:b/>
          <w:bCs/>
          <w:sz w:val="28"/>
          <w:szCs w:val="28"/>
        </w:rPr>
        <w:t xml:space="preserve"> through </w:t>
      </w:r>
      <w:r w:rsidR="0069191D">
        <w:rPr>
          <w:rFonts w:ascii="Calibri" w:hAnsi="Calibri" w:cs="Calibri"/>
          <w:b/>
          <w:bCs/>
          <w:sz w:val="28"/>
          <w:szCs w:val="28"/>
        </w:rPr>
        <w:t xml:space="preserve">one of its </w:t>
      </w:r>
      <w:r w:rsidR="00DA342C">
        <w:rPr>
          <w:rFonts w:ascii="Calibri" w:hAnsi="Calibri" w:cs="Calibri"/>
          <w:b/>
          <w:bCs/>
          <w:sz w:val="28"/>
          <w:szCs w:val="28"/>
        </w:rPr>
        <w:t>Subsidiar</w:t>
      </w:r>
      <w:r w:rsidR="0069191D">
        <w:rPr>
          <w:rFonts w:ascii="Calibri" w:hAnsi="Calibri" w:cs="Calibri"/>
          <w:b/>
          <w:bCs/>
          <w:sz w:val="28"/>
          <w:szCs w:val="28"/>
        </w:rPr>
        <w:t>ies</w:t>
      </w:r>
    </w:p>
    <w:p w14:paraId="0918924B" w14:textId="77777777" w:rsidR="00232F61" w:rsidRPr="007669EC" w:rsidRDefault="00232F61" w:rsidP="00232F61">
      <w:pPr>
        <w:rPr>
          <w:rFonts w:ascii="Calibri" w:hAnsi="Calibri" w:cs="Calibri"/>
          <w:sz w:val="24"/>
          <w:szCs w:val="24"/>
          <w:rtl/>
          <w:lang w:bidi="ar-QA"/>
        </w:rPr>
      </w:pPr>
    </w:p>
    <w:p w14:paraId="6364E9C6" w14:textId="68FB529E" w:rsidR="0046580A" w:rsidRDefault="00DA342C" w:rsidP="00DA342C">
      <w:pPr>
        <w:jc w:val="both"/>
        <w:rPr>
          <w:rFonts w:ascii="Calibri" w:hAnsi="Calibri" w:cs="Calibri"/>
          <w:sz w:val="24"/>
          <w:szCs w:val="24"/>
          <w:lang w:bidi="ar-QA"/>
        </w:rPr>
      </w:pPr>
      <w:r>
        <w:rPr>
          <w:rFonts w:ascii="Calibri" w:hAnsi="Calibri" w:cs="Calibri"/>
          <w:b/>
          <w:bCs/>
          <w:sz w:val="24"/>
          <w:szCs w:val="24"/>
          <w:lang w:bidi="ar-QA"/>
        </w:rPr>
        <w:t>8</w:t>
      </w:r>
      <w:r w:rsidRPr="00A35818">
        <w:rPr>
          <w:rFonts w:ascii="Calibri" w:hAnsi="Calibri" w:cs="Calibri"/>
          <w:b/>
          <w:bCs/>
          <w:sz w:val="24"/>
          <w:szCs w:val="24"/>
          <w:vertAlign w:val="superscript"/>
          <w:lang w:bidi="ar-QA"/>
        </w:rPr>
        <w:t>th</w:t>
      </w:r>
      <w:r>
        <w:rPr>
          <w:rFonts w:ascii="Calibri" w:hAnsi="Calibri" w:cs="Calibri"/>
          <w:b/>
          <w:bCs/>
          <w:sz w:val="24"/>
          <w:szCs w:val="24"/>
          <w:lang w:bidi="ar-QA"/>
        </w:rPr>
        <w:t xml:space="preserve"> </w:t>
      </w:r>
      <w:r w:rsidRPr="007669EC">
        <w:rPr>
          <w:rFonts w:ascii="Calibri" w:hAnsi="Calibri" w:cs="Calibri"/>
          <w:b/>
          <w:bCs/>
          <w:sz w:val="24"/>
          <w:szCs w:val="24"/>
          <w:lang w:bidi="ar-QA"/>
        </w:rPr>
        <w:t>July 2025, Doha – Qatar:</w:t>
      </w:r>
      <w:r w:rsidRPr="007669EC">
        <w:rPr>
          <w:rFonts w:ascii="Calibri" w:hAnsi="Calibri" w:cs="Calibri"/>
          <w:sz w:val="24"/>
          <w:szCs w:val="24"/>
          <w:lang w:bidi="ar-QA"/>
        </w:rPr>
        <w:t xml:space="preserve"> </w:t>
      </w:r>
      <w:r w:rsidRPr="00DA342C">
        <w:rPr>
          <w:rFonts w:ascii="Calibri" w:hAnsi="Calibri" w:cs="Calibri"/>
          <w:sz w:val="24"/>
          <w:szCs w:val="24"/>
          <w:lang w:bidi="ar-QA"/>
        </w:rPr>
        <w:t xml:space="preserve">Aamal Company Q.P.S.C., one of the region’s leading diversified companies, announces </w:t>
      </w:r>
      <w:r>
        <w:rPr>
          <w:rFonts w:ascii="Calibri" w:hAnsi="Calibri" w:cs="Calibri"/>
          <w:sz w:val="24"/>
          <w:szCs w:val="24"/>
          <w:lang w:bidi="ar-QA"/>
        </w:rPr>
        <w:t>that it will</w:t>
      </w:r>
      <w:r w:rsidRPr="00DA342C">
        <w:rPr>
          <w:rFonts w:ascii="Calibri" w:hAnsi="Calibri" w:cs="Calibri"/>
          <w:sz w:val="24"/>
          <w:szCs w:val="24"/>
          <w:lang w:bidi="ar-QA"/>
        </w:rPr>
        <w:t xml:space="preserve"> in</w:t>
      </w:r>
      <w:r>
        <w:rPr>
          <w:rFonts w:ascii="Calibri" w:hAnsi="Calibri" w:cs="Calibri"/>
          <w:sz w:val="24"/>
          <w:szCs w:val="24"/>
          <w:lang w:bidi="ar-QA"/>
        </w:rPr>
        <w:t xml:space="preserve">itiate </w:t>
      </w:r>
      <w:r w:rsidRPr="00DA342C">
        <w:rPr>
          <w:rFonts w:ascii="Calibri" w:hAnsi="Calibri" w:cs="Calibri"/>
          <w:sz w:val="24"/>
          <w:szCs w:val="24"/>
          <w:lang w:bidi="ar-QA"/>
        </w:rPr>
        <w:t xml:space="preserve">negotiations </w:t>
      </w:r>
      <w:r>
        <w:rPr>
          <w:rFonts w:ascii="Calibri" w:hAnsi="Calibri" w:cs="Calibri"/>
          <w:sz w:val="24"/>
          <w:szCs w:val="24"/>
          <w:lang w:bidi="ar-QA"/>
        </w:rPr>
        <w:t xml:space="preserve">with a related party, Al </w:t>
      </w:r>
      <w:proofErr w:type="spellStart"/>
      <w:r>
        <w:rPr>
          <w:rFonts w:ascii="Calibri" w:hAnsi="Calibri" w:cs="Calibri"/>
          <w:sz w:val="24"/>
          <w:szCs w:val="24"/>
          <w:lang w:bidi="ar-QA"/>
        </w:rPr>
        <w:t>Jazi</w:t>
      </w:r>
      <w:proofErr w:type="spellEnd"/>
      <w:r>
        <w:rPr>
          <w:rFonts w:ascii="Calibri" w:hAnsi="Calibri" w:cs="Calibri"/>
          <w:sz w:val="24"/>
          <w:szCs w:val="24"/>
          <w:lang w:bidi="ar-QA"/>
        </w:rPr>
        <w:t xml:space="preserve"> Real Estate, </w:t>
      </w:r>
      <w:r w:rsidRPr="00DA342C">
        <w:rPr>
          <w:rFonts w:ascii="Calibri" w:hAnsi="Calibri" w:cs="Calibri"/>
          <w:sz w:val="24"/>
          <w:szCs w:val="24"/>
          <w:lang w:bidi="ar-QA"/>
        </w:rPr>
        <w:t xml:space="preserve">for the potential acquisition of a </w:t>
      </w:r>
      <w:r w:rsidRPr="00DA342C">
        <w:rPr>
          <w:rFonts w:ascii="Calibri" w:hAnsi="Calibri" w:cs="Calibri"/>
          <w:b/>
          <w:bCs/>
          <w:sz w:val="24"/>
          <w:szCs w:val="24"/>
          <w:lang w:bidi="ar-QA"/>
        </w:rPr>
        <w:t>mixed-use tower (residential and commercial)</w:t>
      </w:r>
      <w:r w:rsidRPr="00DA342C">
        <w:rPr>
          <w:rFonts w:ascii="Calibri" w:hAnsi="Calibri" w:cs="Calibri"/>
          <w:sz w:val="24"/>
          <w:szCs w:val="24"/>
          <w:lang w:bidi="ar-QA"/>
        </w:rPr>
        <w:t xml:space="preserve"> located in the Dafna area</w:t>
      </w:r>
      <w:r>
        <w:rPr>
          <w:rFonts w:ascii="Calibri" w:hAnsi="Calibri" w:cs="Calibri"/>
          <w:sz w:val="24"/>
          <w:szCs w:val="24"/>
          <w:lang w:bidi="ar-QA"/>
        </w:rPr>
        <w:t xml:space="preserve">. </w:t>
      </w:r>
    </w:p>
    <w:p w14:paraId="7B9A3694" w14:textId="3D779068" w:rsidR="00DA342C" w:rsidRDefault="00DA342C" w:rsidP="00DA342C">
      <w:pPr>
        <w:jc w:val="both"/>
        <w:rPr>
          <w:rFonts w:ascii="Calibri" w:hAnsi="Calibri" w:cs="Calibri"/>
          <w:sz w:val="24"/>
          <w:szCs w:val="24"/>
          <w:rtl/>
          <w:lang w:bidi="ar-QA"/>
        </w:rPr>
      </w:pPr>
      <w:r w:rsidRPr="00DA342C">
        <w:rPr>
          <w:rFonts w:ascii="Calibri" w:hAnsi="Calibri" w:cs="Calibri"/>
          <w:sz w:val="24"/>
          <w:szCs w:val="24"/>
          <w:lang w:bidi="ar-QA"/>
        </w:rPr>
        <w:t xml:space="preserve">The transaction, if concluded, would be executed through </w:t>
      </w:r>
      <w:r w:rsidRPr="00DA342C">
        <w:rPr>
          <w:rFonts w:ascii="Calibri" w:hAnsi="Calibri" w:cs="Calibri"/>
          <w:b/>
          <w:bCs/>
          <w:sz w:val="24"/>
          <w:szCs w:val="24"/>
          <w:lang w:bidi="ar-QA"/>
        </w:rPr>
        <w:t>Aamal Real Estate</w:t>
      </w:r>
      <w:r w:rsidRPr="00DA342C">
        <w:rPr>
          <w:rFonts w:ascii="Calibri" w:hAnsi="Calibri" w:cs="Calibri"/>
          <w:sz w:val="24"/>
          <w:szCs w:val="24"/>
          <w:lang w:bidi="ar-QA"/>
        </w:rPr>
        <w:t>, a wholly owned subsidiary of Aamal Company. This step reflects Aamal’s ongoing strategy to enhance its real estate portfolio and expand its market presence.</w:t>
      </w:r>
    </w:p>
    <w:p w14:paraId="63CC6CC4" w14:textId="72E0247B" w:rsidR="00453113" w:rsidRPr="007669EC" w:rsidRDefault="00453113" w:rsidP="00DA342C">
      <w:pPr>
        <w:jc w:val="both"/>
        <w:rPr>
          <w:rFonts w:ascii="Calibri" w:hAnsi="Calibri" w:cs="Calibri"/>
          <w:sz w:val="24"/>
          <w:szCs w:val="24"/>
          <w:lang w:bidi="ar-QA"/>
        </w:rPr>
      </w:pPr>
      <w:r>
        <w:rPr>
          <w:rFonts w:ascii="Calibri" w:hAnsi="Calibri" w:cs="Calibri"/>
          <w:sz w:val="24"/>
          <w:szCs w:val="24"/>
          <w:lang w:bidi="ar-QA"/>
        </w:rPr>
        <w:t>Further information will be disclosed as negotiations progress and more details become available.</w:t>
      </w:r>
    </w:p>
    <w:p w14:paraId="382C5F03" w14:textId="306892DB" w:rsidR="0046580A" w:rsidRPr="007669EC" w:rsidRDefault="0046580A" w:rsidP="0046580A">
      <w:pPr>
        <w:jc w:val="center"/>
        <w:rPr>
          <w:rFonts w:ascii="Calibri" w:hAnsi="Calibri" w:cs="Calibri"/>
          <w:sz w:val="24"/>
          <w:szCs w:val="24"/>
          <w:lang w:bidi="ar-QA"/>
        </w:rPr>
      </w:pPr>
      <w:r w:rsidRPr="007669EC">
        <w:rPr>
          <w:rFonts w:ascii="Calibri" w:hAnsi="Calibri" w:cs="Calibri"/>
          <w:sz w:val="24"/>
          <w:szCs w:val="24"/>
          <w:lang w:bidi="ar-QA"/>
        </w:rPr>
        <w:t>-Ends-</w:t>
      </w:r>
    </w:p>
    <w:p w14:paraId="2F85A098" w14:textId="77777777" w:rsidR="0046580A" w:rsidRPr="0046580A" w:rsidRDefault="0046580A" w:rsidP="0046580A">
      <w:pPr>
        <w:jc w:val="center"/>
        <w:rPr>
          <w:rFonts w:ascii="Calibri" w:hAnsi="Calibri" w:cs="Calibri"/>
          <w:sz w:val="20"/>
          <w:szCs w:val="20"/>
          <w:lang w:bidi="ar-QA"/>
        </w:rPr>
      </w:pPr>
    </w:p>
    <w:p w14:paraId="0EC46FD5" w14:textId="77777777" w:rsidR="0046580A" w:rsidRDefault="0046580A" w:rsidP="00E27FCB">
      <w:pPr>
        <w:spacing w:after="0" w:line="240" w:lineRule="auto"/>
        <w:rPr>
          <w:rFonts w:ascii="Calibri" w:hAnsi="Calibri" w:cs="Calibri"/>
          <w:b/>
          <w:bCs/>
          <w:sz w:val="20"/>
          <w:szCs w:val="20"/>
          <w:rtl/>
        </w:rPr>
      </w:pPr>
      <w:r w:rsidRPr="0046580A">
        <w:rPr>
          <w:rFonts w:ascii="Calibri" w:hAnsi="Calibri" w:cs="Calibri"/>
          <w:b/>
          <w:bCs/>
          <w:sz w:val="20"/>
          <w:szCs w:val="20"/>
        </w:rPr>
        <w:t>For inquiries and more information:</w:t>
      </w:r>
    </w:p>
    <w:p w14:paraId="340DD8A8" w14:textId="77777777" w:rsidR="00E27FCB" w:rsidRPr="0046580A" w:rsidRDefault="00E27FCB" w:rsidP="00E27FCB">
      <w:pPr>
        <w:spacing w:after="0" w:line="240" w:lineRule="auto"/>
        <w:rPr>
          <w:rFonts w:ascii="Calibri" w:hAnsi="Calibri" w:cs="Calibri"/>
          <w:b/>
          <w:bCs/>
          <w:sz w:val="20"/>
          <w:szCs w:val="20"/>
        </w:rPr>
      </w:pPr>
    </w:p>
    <w:p w14:paraId="2102FF45" w14:textId="77777777" w:rsidR="0046580A" w:rsidRPr="0046580A" w:rsidRDefault="0046580A" w:rsidP="00E27FCB">
      <w:pPr>
        <w:spacing w:after="0" w:line="240" w:lineRule="auto"/>
        <w:rPr>
          <w:rFonts w:ascii="Calibri" w:hAnsi="Calibri" w:cs="Calibri"/>
          <w:sz w:val="20"/>
          <w:szCs w:val="20"/>
        </w:rPr>
      </w:pPr>
      <w:r w:rsidRPr="0046580A">
        <w:rPr>
          <w:rFonts w:ascii="Calibri" w:hAnsi="Calibri" w:cs="Calibri"/>
          <w:sz w:val="20"/>
          <w:szCs w:val="20"/>
        </w:rPr>
        <w:t>Aamal Company Q.P.S.C.:</w:t>
      </w:r>
    </w:p>
    <w:p w14:paraId="0B07B916" w14:textId="77777777" w:rsidR="0046580A" w:rsidRPr="0046580A" w:rsidRDefault="0046580A" w:rsidP="00E27FCB">
      <w:pPr>
        <w:spacing w:after="0" w:line="240" w:lineRule="auto"/>
        <w:rPr>
          <w:rFonts w:ascii="Calibri" w:hAnsi="Calibri" w:cs="Calibri"/>
          <w:sz w:val="20"/>
          <w:szCs w:val="20"/>
        </w:rPr>
      </w:pPr>
      <w:r w:rsidRPr="0046580A">
        <w:rPr>
          <w:rFonts w:ascii="Calibri" w:hAnsi="Calibri" w:cs="Calibri"/>
          <w:sz w:val="20"/>
          <w:szCs w:val="20"/>
        </w:rPr>
        <w:t>Laura Ackel</w:t>
      </w:r>
    </w:p>
    <w:p w14:paraId="42542B40" w14:textId="77777777" w:rsidR="0046580A" w:rsidRPr="0046580A" w:rsidRDefault="0046580A" w:rsidP="00E27FCB">
      <w:pPr>
        <w:spacing w:after="0" w:line="240" w:lineRule="auto"/>
        <w:rPr>
          <w:rFonts w:ascii="Calibri" w:hAnsi="Calibri" w:cs="Calibri"/>
          <w:sz w:val="20"/>
          <w:szCs w:val="20"/>
        </w:rPr>
      </w:pPr>
      <w:r w:rsidRPr="0046580A">
        <w:rPr>
          <w:rFonts w:ascii="Calibri" w:hAnsi="Calibri" w:cs="Calibri"/>
          <w:sz w:val="20"/>
          <w:szCs w:val="20"/>
        </w:rPr>
        <w:t>Corporate Communications Specialist</w:t>
      </w:r>
    </w:p>
    <w:p w14:paraId="320C212D" w14:textId="77777777" w:rsidR="0046580A" w:rsidRPr="0046580A" w:rsidRDefault="0046580A" w:rsidP="00E27FCB">
      <w:pPr>
        <w:spacing w:after="0" w:line="240" w:lineRule="auto"/>
        <w:rPr>
          <w:rFonts w:ascii="Calibri" w:hAnsi="Calibri" w:cs="Calibri"/>
          <w:sz w:val="20"/>
          <w:szCs w:val="20"/>
        </w:rPr>
      </w:pPr>
      <w:r w:rsidRPr="0046580A">
        <w:rPr>
          <w:rFonts w:ascii="Calibri" w:hAnsi="Calibri" w:cs="Calibri"/>
          <w:sz w:val="20"/>
          <w:szCs w:val="20"/>
        </w:rPr>
        <w:t xml:space="preserve">Email: </w:t>
      </w:r>
      <w:hyperlink r:id="rId6" w:history="1">
        <w:r w:rsidRPr="0046580A">
          <w:rPr>
            <w:rStyle w:val="Hyperlink"/>
            <w:rFonts w:ascii="Calibri" w:hAnsi="Calibri" w:cs="Calibri"/>
            <w:sz w:val="20"/>
            <w:szCs w:val="20"/>
          </w:rPr>
          <w:t>laura.ackel@aamal.qa</w:t>
        </w:r>
      </w:hyperlink>
      <w:r w:rsidRPr="0046580A">
        <w:rPr>
          <w:rFonts w:ascii="Calibri" w:hAnsi="Calibri" w:cs="Calibri"/>
          <w:sz w:val="20"/>
          <w:szCs w:val="20"/>
        </w:rPr>
        <w:t xml:space="preserve"> </w:t>
      </w:r>
    </w:p>
    <w:p w14:paraId="1661768B" w14:textId="77777777" w:rsidR="0046580A" w:rsidRPr="0046580A" w:rsidRDefault="0046580A" w:rsidP="00E27FCB">
      <w:pPr>
        <w:spacing w:after="0" w:line="240" w:lineRule="auto"/>
        <w:rPr>
          <w:rFonts w:ascii="Calibri" w:hAnsi="Calibri" w:cs="Calibri"/>
          <w:sz w:val="20"/>
          <w:szCs w:val="20"/>
        </w:rPr>
      </w:pPr>
      <w:r w:rsidRPr="0046580A">
        <w:rPr>
          <w:rFonts w:ascii="Calibri" w:hAnsi="Calibri" w:cs="Calibri"/>
          <w:sz w:val="20"/>
          <w:szCs w:val="20"/>
        </w:rPr>
        <w:t>Mobile: (+974 6671 6576)</w:t>
      </w:r>
    </w:p>
    <w:p w14:paraId="2A816DDC" w14:textId="77777777" w:rsidR="0046580A" w:rsidRPr="0046580A" w:rsidRDefault="0046580A" w:rsidP="0046580A">
      <w:pPr>
        <w:rPr>
          <w:rFonts w:ascii="Calibri" w:hAnsi="Calibri" w:cs="Calibri"/>
          <w:sz w:val="20"/>
          <w:szCs w:val="20"/>
        </w:rPr>
      </w:pPr>
    </w:p>
    <w:p w14:paraId="42605A80" w14:textId="77777777" w:rsidR="0046580A" w:rsidRPr="0046580A" w:rsidRDefault="0046580A" w:rsidP="0046580A">
      <w:pPr>
        <w:jc w:val="both"/>
        <w:rPr>
          <w:rFonts w:ascii="Calibri" w:hAnsi="Calibri" w:cs="Calibri"/>
          <w:b/>
          <w:bCs/>
          <w:sz w:val="20"/>
          <w:szCs w:val="20"/>
        </w:rPr>
      </w:pPr>
      <w:r w:rsidRPr="0046580A">
        <w:rPr>
          <w:rFonts w:ascii="Calibri" w:hAnsi="Calibri" w:cs="Calibri"/>
          <w:b/>
          <w:bCs/>
          <w:sz w:val="20"/>
          <w:szCs w:val="20"/>
        </w:rPr>
        <w:t>About Aamal Company:</w:t>
      </w:r>
    </w:p>
    <w:p w14:paraId="057CC894" w14:textId="1CEC5EE7" w:rsidR="0046580A" w:rsidRPr="0046580A" w:rsidRDefault="0046580A" w:rsidP="0046580A">
      <w:pPr>
        <w:spacing w:line="276" w:lineRule="auto"/>
        <w:jc w:val="both"/>
        <w:rPr>
          <w:rFonts w:ascii="Calibri" w:hAnsi="Calibri" w:cs="Calibri"/>
          <w:sz w:val="20"/>
          <w:szCs w:val="20"/>
        </w:rPr>
      </w:pPr>
      <w:r w:rsidRPr="0046580A">
        <w:rPr>
          <w:rFonts w:ascii="Calibri" w:hAnsi="Calibri" w:cs="Calibri"/>
          <w:sz w:val="20"/>
          <w:szCs w:val="20"/>
        </w:rPr>
        <w:t xml:space="preserve">Aamal is one of the Gulf region’s most diversified conglomerates and has been listed on the Qatar Stock Exchange since December 2007.  As </w:t>
      </w:r>
      <w:proofErr w:type="gramStart"/>
      <w:r w:rsidRPr="0046580A">
        <w:rPr>
          <w:rFonts w:ascii="Calibri" w:hAnsi="Calibri" w:cs="Calibri"/>
          <w:sz w:val="20"/>
          <w:szCs w:val="20"/>
        </w:rPr>
        <w:t>at</w:t>
      </w:r>
      <w:proofErr w:type="gramEnd"/>
      <w:r w:rsidRPr="0046580A">
        <w:rPr>
          <w:rFonts w:ascii="Calibri" w:hAnsi="Calibri" w:cs="Calibri"/>
          <w:sz w:val="20"/>
          <w:szCs w:val="20"/>
        </w:rPr>
        <w:t xml:space="preserve"> </w:t>
      </w:r>
      <w:r w:rsidR="006C3474">
        <w:rPr>
          <w:rFonts w:ascii="Calibri" w:hAnsi="Calibri" w:cs="Calibri"/>
          <w:sz w:val="20"/>
          <w:szCs w:val="20"/>
        </w:rPr>
        <w:t>8</w:t>
      </w:r>
      <w:r w:rsidR="00F73B6E">
        <w:rPr>
          <w:rFonts w:ascii="Calibri" w:hAnsi="Calibri" w:cs="Calibri"/>
          <w:sz w:val="20"/>
          <w:szCs w:val="20"/>
        </w:rPr>
        <w:t xml:space="preserve"> July </w:t>
      </w:r>
      <w:r w:rsidRPr="0046580A">
        <w:rPr>
          <w:rFonts w:ascii="Calibri" w:hAnsi="Calibri" w:cs="Calibri"/>
          <w:sz w:val="20"/>
          <w:szCs w:val="20"/>
        </w:rPr>
        <w:t xml:space="preserve">2025, the Company had a market </w:t>
      </w:r>
      <w:proofErr w:type="spellStart"/>
      <w:proofErr w:type="gramStart"/>
      <w:r w:rsidRPr="0046580A">
        <w:rPr>
          <w:rFonts w:ascii="Calibri" w:hAnsi="Calibri" w:cs="Calibri"/>
          <w:sz w:val="20"/>
          <w:szCs w:val="20"/>
        </w:rPr>
        <w:t>capitalisation</w:t>
      </w:r>
      <w:proofErr w:type="spellEnd"/>
      <w:proofErr w:type="gramEnd"/>
      <w:r w:rsidRPr="0046580A">
        <w:rPr>
          <w:rFonts w:ascii="Calibri" w:hAnsi="Calibri" w:cs="Calibri"/>
          <w:sz w:val="20"/>
          <w:szCs w:val="20"/>
        </w:rPr>
        <w:t xml:space="preserve"> of QAR </w:t>
      </w:r>
      <w:r w:rsidR="00F73B6E" w:rsidRPr="00F73B6E">
        <w:rPr>
          <w:rFonts w:ascii="Calibri" w:hAnsi="Calibri" w:cs="Calibri"/>
          <w:sz w:val="20"/>
          <w:szCs w:val="20"/>
        </w:rPr>
        <w:t>5.</w:t>
      </w:r>
      <w:r w:rsidR="006C3474">
        <w:rPr>
          <w:rFonts w:ascii="Calibri" w:hAnsi="Calibri" w:cs="Calibri"/>
          <w:sz w:val="20"/>
          <w:szCs w:val="20"/>
        </w:rPr>
        <w:t>12</w:t>
      </w:r>
      <w:r w:rsidRPr="0046580A">
        <w:rPr>
          <w:rFonts w:ascii="Calibri" w:hAnsi="Calibri" w:cs="Calibri"/>
          <w:sz w:val="20"/>
          <w:szCs w:val="20"/>
        </w:rPr>
        <w:t xml:space="preserve"> bn (US$</w:t>
      </w:r>
      <w:r w:rsidR="006C3474">
        <w:rPr>
          <w:rFonts w:ascii="Calibri" w:hAnsi="Calibri" w:cs="Calibri"/>
          <w:sz w:val="20"/>
          <w:szCs w:val="20"/>
        </w:rPr>
        <w:t xml:space="preserve"> </w:t>
      </w:r>
      <w:r w:rsidR="006C3474" w:rsidRPr="006C3474">
        <w:rPr>
          <w:rFonts w:ascii="Calibri" w:hAnsi="Calibri" w:cs="Calibri"/>
          <w:sz w:val="20"/>
          <w:szCs w:val="20"/>
        </w:rPr>
        <w:t>1.41</w:t>
      </w:r>
      <w:r w:rsidR="006C3474">
        <w:rPr>
          <w:rFonts w:ascii="Calibri" w:hAnsi="Calibri" w:cs="Calibri"/>
          <w:sz w:val="20"/>
          <w:szCs w:val="20"/>
        </w:rPr>
        <w:t xml:space="preserve"> </w:t>
      </w:r>
      <w:r w:rsidRPr="0046580A">
        <w:rPr>
          <w:rFonts w:ascii="Calibri" w:hAnsi="Calibri" w:cs="Calibri"/>
          <w:sz w:val="20"/>
          <w:szCs w:val="20"/>
        </w:rPr>
        <w:t xml:space="preserve">bn). </w:t>
      </w:r>
    </w:p>
    <w:p w14:paraId="1F2794B5" w14:textId="77777777" w:rsidR="0046580A" w:rsidRDefault="0046580A" w:rsidP="0046580A">
      <w:pPr>
        <w:spacing w:line="276" w:lineRule="auto"/>
        <w:jc w:val="both"/>
        <w:rPr>
          <w:rFonts w:ascii="Calibri" w:hAnsi="Calibri" w:cs="Calibri"/>
          <w:sz w:val="20"/>
          <w:szCs w:val="20"/>
        </w:rPr>
      </w:pPr>
      <w:r w:rsidRPr="0046580A">
        <w:rPr>
          <w:rFonts w:ascii="Calibri" w:hAnsi="Calibri" w:cs="Calibri"/>
          <w:sz w:val="20"/>
          <w:szCs w:val="20"/>
        </w:rPr>
        <w:t xml:space="preserve">Aamal’s operations are widely diversified and comprise 32 active business units (subsidiaries and joint ventures) with market leading positions in the key industrial, retail, property, managed services, and medical equipment and pharmaceutical sectors, thereby offering investors a high quality and balanced exposure to Qatar’s wider economic growth and development. </w:t>
      </w:r>
    </w:p>
    <w:p w14:paraId="2D4E00EB" w14:textId="77777777" w:rsidR="00453113" w:rsidRPr="0046580A" w:rsidRDefault="00453113" w:rsidP="00453113">
      <w:pPr>
        <w:spacing w:line="276" w:lineRule="auto"/>
        <w:rPr>
          <w:rFonts w:ascii="Calibri" w:hAnsi="Calibri" w:cs="Calibri"/>
          <w:sz w:val="20"/>
          <w:szCs w:val="20"/>
        </w:rPr>
      </w:pPr>
      <w:r w:rsidRPr="0046580A">
        <w:rPr>
          <w:rFonts w:ascii="Calibri" w:hAnsi="Calibri" w:cs="Calibri"/>
          <w:sz w:val="20"/>
          <w:szCs w:val="20"/>
        </w:rPr>
        <w:t xml:space="preserve">For further information on Aamal Company, please refer to the corporate website: </w:t>
      </w:r>
      <w:hyperlink r:id="rId7" w:history="1">
        <w:r w:rsidRPr="0046580A">
          <w:rPr>
            <w:rStyle w:val="Hyperlink"/>
            <w:rFonts w:ascii="Calibri" w:hAnsi="Calibri" w:cs="Calibri"/>
            <w:sz w:val="20"/>
            <w:szCs w:val="20"/>
          </w:rPr>
          <w:t>http://www.aamal.qa</w:t>
        </w:r>
      </w:hyperlink>
    </w:p>
    <w:p w14:paraId="0186A01D" w14:textId="77777777" w:rsidR="00453113" w:rsidRDefault="00453113" w:rsidP="00804317">
      <w:pPr>
        <w:jc w:val="both"/>
        <w:rPr>
          <w:rFonts w:ascii="Calibri" w:hAnsi="Calibri" w:cs="Calibri"/>
          <w:b/>
          <w:bCs/>
          <w:sz w:val="20"/>
          <w:szCs w:val="20"/>
        </w:rPr>
      </w:pPr>
    </w:p>
    <w:p w14:paraId="57B906AF" w14:textId="77777777" w:rsidR="00453113" w:rsidRDefault="00453113" w:rsidP="00804317">
      <w:pPr>
        <w:jc w:val="both"/>
        <w:rPr>
          <w:rFonts w:ascii="Calibri" w:hAnsi="Calibri" w:cs="Calibri"/>
          <w:b/>
          <w:bCs/>
          <w:sz w:val="20"/>
          <w:szCs w:val="20"/>
        </w:rPr>
      </w:pPr>
    </w:p>
    <w:p w14:paraId="3A8C1D65" w14:textId="77777777" w:rsidR="00453113" w:rsidRDefault="00453113" w:rsidP="00804317">
      <w:pPr>
        <w:jc w:val="both"/>
        <w:rPr>
          <w:rFonts w:ascii="Calibri" w:hAnsi="Calibri" w:cs="Calibri"/>
          <w:b/>
          <w:bCs/>
          <w:sz w:val="20"/>
          <w:szCs w:val="20"/>
        </w:rPr>
      </w:pPr>
    </w:p>
    <w:p w14:paraId="26C27652" w14:textId="70424CE0" w:rsidR="00804317" w:rsidRDefault="00804317" w:rsidP="00804317">
      <w:pPr>
        <w:jc w:val="both"/>
        <w:rPr>
          <w:rFonts w:ascii="Calibri" w:hAnsi="Calibri" w:cs="Calibri"/>
          <w:b/>
          <w:bCs/>
          <w:sz w:val="20"/>
          <w:szCs w:val="20"/>
        </w:rPr>
      </w:pPr>
      <w:r w:rsidRPr="0046580A">
        <w:rPr>
          <w:rFonts w:ascii="Calibri" w:hAnsi="Calibri" w:cs="Calibri"/>
          <w:b/>
          <w:bCs/>
          <w:sz w:val="20"/>
          <w:szCs w:val="20"/>
        </w:rPr>
        <w:t xml:space="preserve">About Aamal </w:t>
      </w:r>
      <w:r>
        <w:rPr>
          <w:rFonts w:ascii="Calibri" w:hAnsi="Calibri" w:cs="Calibri"/>
          <w:b/>
          <w:bCs/>
          <w:sz w:val="20"/>
          <w:szCs w:val="20"/>
        </w:rPr>
        <w:t xml:space="preserve">Real Estate </w:t>
      </w:r>
      <w:r w:rsidRPr="0046580A">
        <w:rPr>
          <w:rFonts w:ascii="Calibri" w:hAnsi="Calibri" w:cs="Calibri"/>
          <w:b/>
          <w:bCs/>
          <w:sz w:val="20"/>
          <w:szCs w:val="20"/>
        </w:rPr>
        <w:t>Company:</w:t>
      </w:r>
    </w:p>
    <w:p w14:paraId="0AC8B820" w14:textId="231DDDE1" w:rsidR="00804317" w:rsidRDefault="00453113" w:rsidP="00453113">
      <w:pPr>
        <w:jc w:val="both"/>
        <w:rPr>
          <w:rFonts w:ascii="Calibri" w:hAnsi="Calibri" w:cs="Calibri"/>
          <w:sz w:val="20"/>
          <w:szCs w:val="20"/>
        </w:rPr>
      </w:pPr>
      <w:r w:rsidRPr="00453113">
        <w:rPr>
          <w:rFonts w:ascii="Calibri" w:hAnsi="Calibri" w:cs="Calibri"/>
          <w:sz w:val="20"/>
          <w:szCs w:val="20"/>
        </w:rPr>
        <w:t xml:space="preserve">Aamal Real Estate comprises Souq Haraj Najma, a traditional souq which includes 377 shops and 24 residential flats; four residential compounds with 69 villas; commercial complex with 24 shops, and six residential buildings with 258 apartments, in addition to properties at prime locations such as West Bay Lagoon, Mesilla, </w:t>
      </w:r>
      <w:proofErr w:type="spellStart"/>
      <w:r w:rsidRPr="00453113">
        <w:rPr>
          <w:rFonts w:ascii="Calibri" w:hAnsi="Calibri" w:cs="Calibri"/>
          <w:sz w:val="20"/>
          <w:szCs w:val="20"/>
        </w:rPr>
        <w:t>Markhiya</w:t>
      </w:r>
      <w:proofErr w:type="spellEnd"/>
      <w:r w:rsidRPr="00453113">
        <w:rPr>
          <w:rFonts w:ascii="Calibri" w:hAnsi="Calibri" w:cs="Calibri"/>
          <w:sz w:val="20"/>
          <w:szCs w:val="20"/>
        </w:rPr>
        <w:t xml:space="preserve">, Al </w:t>
      </w:r>
      <w:proofErr w:type="spellStart"/>
      <w:r w:rsidRPr="00453113">
        <w:rPr>
          <w:rFonts w:ascii="Calibri" w:hAnsi="Calibri" w:cs="Calibri"/>
          <w:sz w:val="20"/>
          <w:szCs w:val="20"/>
        </w:rPr>
        <w:t>Billad</w:t>
      </w:r>
      <w:proofErr w:type="spellEnd"/>
      <w:r w:rsidRPr="00453113">
        <w:rPr>
          <w:rFonts w:ascii="Calibri" w:hAnsi="Calibri" w:cs="Calibri"/>
          <w:sz w:val="20"/>
          <w:szCs w:val="20"/>
        </w:rPr>
        <w:t>, and Abu Hamour.</w:t>
      </w:r>
    </w:p>
    <w:p w14:paraId="33F1BF17" w14:textId="77777777" w:rsidR="00453113" w:rsidRPr="00453113" w:rsidRDefault="00453113" w:rsidP="00453113">
      <w:pPr>
        <w:jc w:val="both"/>
        <w:rPr>
          <w:rFonts w:ascii="Calibri" w:hAnsi="Calibri" w:cs="Calibri"/>
          <w:sz w:val="20"/>
          <w:szCs w:val="20"/>
        </w:rPr>
      </w:pPr>
    </w:p>
    <w:p w14:paraId="6A21E01A" w14:textId="10E5E90F" w:rsidR="00804317" w:rsidRPr="0046580A" w:rsidRDefault="00804317" w:rsidP="00804317">
      <w:pPr>
        <w:jc w:val="both"/>
        <w:rPr>
          <w:rFonts w:ascii="Calibri" w:hAnsi="Calibri" w:cs="Calibri"/>
          <w:b/>
          <w:bCs/>
          <w:sz w:val="20"/>
          <w:szCs w:val="20"/>
        </w:rPr>
      </w:pPr>
      <w:r>
        <w:rPr>
          <w:rFonts w:ascii="Calibri" w:hAnsi="Calibri" w:cs="Calibri"/>
          <w:b/>
          <w:bCs/>
          <w:sz w:val="20"/>
          <w:szCs w:val="20"/>
        </w:rPr>
        <w:t xml:space="preserve">About Al </w:t>
      </w:r>
      <w:proofErr w:type="spellStart"/>
      <w:r>
        <w:rPr>
          <w:rFonts w:ascii="Calibri" w:hAnsi="Calibri" w:cs="Calibri"/>
          <w:b/>
          <w:bCs/>
          <w:sz w:val="20"/>
          <w:szCs w:val="20"/>
        </w:rPr>
        <w:t>Jazi</w:t>
      </w:r>
      <w:proofErr w:type="spellEnd"/>
      <w:r>
        <w:rPr>
          <w:rFonts w:ascii="Calibri" w:hAnsi="Calibri" w:cs="Calibri"/>
          <w:b/>
          <w:bCs/>
          <w:sz w:val="20"/>
          <w:szCs w:val="20"/>
        </w:rPr>
        <w:t xml:space="preserve"> Company</w:t>
      </w:r>
    </w:p>
    <w:p w14:paraId="71FB6F93" w14:textId="12698AE2" w:rsidR="00804317" w:rsidRPr="0046580A" w:rsidRDefault="00682117" w:rsidP="00682117">
      <w:pPr>
        <w:spacing w:line="276" w:lineRule="auto"/>
        <w:jc w:val="both"/>
        <w:rPr>
          <w:rFonts w:ascii="Calibri" w:hAnsi="Calibri" w:cs="Calibri"/>
          <w:sz w:val="20"/>
          <w:szCs w:val="20"/>
        </w:rPr>
      </w:pPr>
      <w:r w:rsidRPr="00682117">
        <w:rPr>
          <w:rFonts w:ascii="Calibri" w:hAnsi="Calibri" w:cs="Calibri"/>
          <w:sz w:val="20"/>
          <w:szCs w:val="20"/>
        </w:rPr>
        <w:t xml:space="preserve">Founded in 1995 as a subsidiary of Al Faisal Holding, Al </w:t>
      </w:r>
      <w:proofErr w:type="spellStart"/>
      <w:r w:rsidRPr="00682117">
        <w:rPr>
          <w:rFonts w:ascii="Calibri" w:hAnsi="Calibri" w:cs="Calibri"/>
          <w:sz w:val="20"/>
          <w:szCs w:val="20"/>
        </w:rPr>
        <w:t>Jazi</w:t>
      </w:r>
      <w:proofErr w:type="spellEnd"/>
      <w:r w:rsidRPr="00682117">
        <w:rPr>
          <w:rFonts w:ascii="Calibri" w:hAnsi="Calibri" w:cs="Calibri"/>
          <w:sz w:val="20"/>
          <w:szCs w:val="20"/>
        </w:rPr>
        <w:t xml:space="preserve"> Real Estate has established itself as one of Qatar's premier real estate investment companies. Our focus is on acquiring and managing a diverse range of high-end residential, commercial, and retail properties. With our extensive portfolio, we offer luxurious and sophisticated rental solutions to meet the dynamic needs of our clients across Qatar.</w:t>
      </w:r>
    </w:p>
    <w:p w14:paraId="24BA00FB" w14:textId="77777777" w:rsidR="0046580A" w:rsidRPr="00232F61" w:rsidRDefault="0046580A" w:rsidP="0046580A">
      <w:pPr>
        <w:jc w:val="center"/>
        <w:rPr>
          <w:rFonts w:ascii="Calibri" w:hAnsi="Calibri" w:cs="Calibri"/>
          <w:sz w:val="20"/>
          <w:szCs w:val="20"/>
          <w:lang w:bidi="ar-QA"/>
        </w:rPr>
      </w:pPr>
    </w:p>
    <w:sectPr w:rsidR="0046580A" w:rsidRPr="00232F6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6DC9" w14:textId="77777777" w:rsidR="00E542E8" w:rsidRDefault="00E542E8" w:rsidP="00232F61">
      <w:pPr>
        <w:spacing w:after="0" w:line="240" w:lineRule="auto"/>
      </w:pPr>
      <w:r>
        <w:separator/>
      </w:r>
    </w:p>
  </w:endnote>
  <w:endnote w:type="continuationSeparator" w:id="0">
    <w:p w14:paraId="33915ADE" w14:textId="77777777" w:rsidR="00E542E8" w:rsidRDefault="00E542E8" w:rsidP="0023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1E943" w14:textId="77777777" w:rsidR="00E542E8" w:rsidRDefault="00E542E8" w:rsidP="00232F61">
      <w:pPr>
        <w:spacing w:after="0" w:line="240" w:lineRule="auto"/>
      </w:pPr>
      <w:r>
        <w:separator/>
      </w:r>
    </w:p>
  </w:footnote>
  <w:footnote w:type="continuationSeparator" w:id="0">
    <w:p w14:paraId="76D3B7B0" w14:textId="77777777" w:rsidR="00E542E8" w:rsidRDefault="00E542E8" w:rsidP="00232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3F09" w14:textId="2A509591" w:rsidR="00232F61" w:rsidRDefault="00232F61" w:rsidP="00232F61">
    <w:pPr>
      <w:pStyle w:val="Header"/>
    </w:pPr>
    <w:r>
      <w:rPr>
        <w:noProof/>
      </w:rPr>
      <w:drawing>
        <wp:inline distT="0" distB="0" distL="0" distR="0" wp14:anchorId="7086B3B7" wp14:editId="38DBEF1B">
          <wp:extent cx="760781" cy="934176"/>
          <wp:effectExtent l="0" t="0" r="1270" b="0"/>
          <wp:docPr id="1139588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96" cy="951140"/>
                  </a:xfrm>
                  <a:prstGeom prst="rect">
                    <a:avLst/>
                  </a:prstGeom>
                  <a:noFill/>
                  <a:ln>
                    <a:noFill/>
                  </a:ln>
                </pic:spPr>
              </pic:pic>
            </a:graphicData>
          </a:graphic>
        </wp:inline>
      </w:drawing>
    </w:r>
  </w:p>
  <w:p w14:paraId="48FAF7DF" w14:textId="77777777" w:rsidR="00232F61" w:rsidRPr="00232F61" w:rsidRDefault="00232F61" w:rsidP="00232F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BF"/>
    <w:rsid w:val="00023F76"/>
    <w:rsid w:val="00082CD0"/>
    <w:rsid w:val="001B08D4"/>
    <w:rsid w:val="00232F61"/>
    <w:rsid w:val="002446EE"/>
    <w:rsid w:val="003B1BBE"/>
    <w:rsid w:val="004473A9"/>
    <w:rsid w:val="00453113"/>
    <w:rsid w:val="004540BA"/>
    <w:rsid w:val="0046580A"/>
    <w:rsid w:val="00573CF2"/>
    <w:rsid w:val="006751BE"/>
    <w:rsid w:val="00682117"/>
    <w:rsid w:val="0069191D"/>
    <w:rsid w:val="006A40CB"/>
    <w:rsid w:val="006A6C57"/>
    <w:rsid w:val="006C3474"/>
    <w:rsid w:val="007669EC"/>
    <w:rsid w:val="007D1284"/>
    <w:rsid w:val="00804317"/>
    <w:rsid w:val="008C0D2A"/>
    <w:rsid w:val="00B54A9D"/>
    <w:rsid w:val="00C527FC"/>
    <w:rsid w:val="00C9119D"/>
    <w:rsid w:val="00C97EBF"/>
    <w:rsid w:val="00CE6E93"/>
    <w:rsid w:val="00DA342C"/>
    <w:rsid w:val="00E27FCB"/>
    <w:rsid w:val="00E5047F"/>
    <w:rsid w:val="00E506F6"/>
    <w:rsid w:val="00E542E8"/>
    <w:rsid w:val="00E76647"/>
    <w:rsid w:val="00F73B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90F4"/>
  <w15:chartTrackingRefBased/>
  <w15:docId w15:val="{71FE2010-07D8-443F-8971-C3E7FD7D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F61"/>
    <w:pPr>
      <w:spacing w:line="259" w:lineRule="auto"/>
    </w:pPr>
    <w:rPr>
      <w:sz w:val="22"/>
      <w:szCs w:val="22"/>
    </w:rPr>
  </w:style>
  <w:style w:type="paragraph" w:styleId="Heading1">
    <w:name w:val="heading 1"/>
    <w:basedOn w:val="Normal"/>
    <w:next w:val="Normal"/>
    <w:link w:val="Heading1Char"/>
    <w:uiPriority w:val="9"/>
    <w:qFormat/>
    <w:rsid w:val="00C97EB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EB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EB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EB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97EB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97EB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97EB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97EB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97EB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EBF"/>
    <w:rPr>
      <w:rFonts w:eastAsiaTheme="majorEastAsia" w:cstheme="majorBidi"/>
      <w:color w:val="272727" w:themeColor="text1" w:themeTint="D8"/>
    </w:rPr>
  </w:style>
  <w:style w:type="paragraph" w:styleId="Title">
    <w:name w:val="Title"/>
    <w:basedOn w:val="Normal"/>
    <w:next w:val="Normal"/>
    <w:link w:val="TitleChar"/>
    <w:uiPriority w:val="10"/>
    <w:qFormat/>
    <w:rsid w:val="00C97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EB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EB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97EBF"/>
    <w:rPr>
      <w:i/>
      <w:iCs/>
      <w:color w:val="404040" w:themeColor="text1" w:themeTint="BF"/>
    </w:rPr>
  </w:style>
  <w:style w:type="paragraph" w:styleId="ListParagraph">
    <w:name w:val="List Paragraph"/>
    <w:basedOn w:val="Normal"/>
    <w:uiPriority w:val="34"/>
    <w:qFormat/>
    <w:rsid w:val="00C97EBF"/>
    <w:pPr>
      <w:spacing w:line="278" w:lineRule="auto"/>
      <w:ind w:left="720"/>
      <w:contextualSpacing/>
    </w:pPr>
    <w:rPr>
      <w:sz w:val="24"/>
      <w:szCs w:val="24"/>
    </w:rPr>
  </w:style>
  <w:style w:type="character" w:styleId="IntenseEmphasis">
    <w:name w:val="Intense Emphasis"/>
    <w:basedOn w:val="DefaultParagraphFont"/>
    <w:uiPriority w:val="21"/>
    <w:qFormat/>
    <w:rsid w:val="00C97EBF"/>
    <w:rPr>
      <w:i/>
      <w:iCs/>
      <w:color w:val="0F4761" w:themeColor="accent1" w:themeShade="BF"/>
    </w:rPr>
  </w:style>
  <w:style w:type="paragraph" w:styleId="IntenseQuote">
    <w:name w:val="Intense Quote"/>
    <w:basedOn w:val="Normal"/>
    <w:next w:val="Normal"/>
    <w:link w:val="IntenseQuoteChar"/>
    <w:uiPriority w:val="30"/>
    <w:qFormat/>
    <w:rsid w:val="00C97EB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97EBF"/>
    <w:rPr>
      <w:i/>
      <w:iCs/>
      <w:color w:val="0F4761" w:themeColor="accent1" w:themeShade="BF"/>
    </w:rPr>
  </w:style>
  <w:style w:type="character" w:styleId="IntenseReference">
    <w:name w:val="Intense Reference"/>
    <w:basedOn w:val="DefaultParagraphFont"/>
    <w:uiPriority w:val="32"/>
    <w:qFormat/>
    <w:rsid w:val="00C97EBF"/>
    <w:rPr>
      <w:b/>
      <w:bCs/>
      <w:smallCaps/>
      <w:color w:val="0F4761" w:themeColor="accent1" w:themeShade="BF"/>
      <w:spacing w:val="5"/>
    </w:rPr>
  </w:style>
  <w:style w:type="paragraph" w:styleId="Header">
    <w:name w:val="header"/>
    <w:basedOn w:val="Normal"/>
    <w:link w:val="HeaderChar"/>
    <w:uiPriority w:val="99"/>
    <w:unhideWhenUsed/>
    <w:rsid w:val="00232F61"/>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232F61"/>
  </w:style>
  <w:style w:type="paragraph" w:styleId="Footer">
    <w:name w:val="footer"/>
    <w:basedOn w:val="Normal"/>
    <w:link w:val="FooterChar"/>
    <w:uiPriority w:val="99"/>
    <w:unhideWhenUsed/>
    <w:rsid w:val="00232F61"/>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232F61"/>
  </w:style>
  <w:style w:type="character" w:styleId="Hyperlink">
    <w:name w:val="Hyperlink"/>
    <w:uiPriority w:val="99"/>
    <w:rsid w:val="0046580A"/>
    <w:rPr>
      <w:rFonts w:cs="Times New Roman"/>
      <w:color w:val="0000FF"/>
      <w:u w:val="single"/>
    </w:rPr>
  </w:style>
  <w:style w:type="paragraph" w:styleId="Revision">
    <w:name w:val="Revision"/>
    <w:hidden/>
    <w:uiPriority w:val="99"/>
    <w:semiHidden/>
    <w:rsid w:val="00C527FC"/>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amal.q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ura.ackel@aamal.q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Ackel</dc:creator>
  <cp:keywords/>
  <dc:description/>
  <cp:lastModifiedBy>Laura Ackel</cp:lastModifiedBy>
  <cp:revision>7</cp:revision>
  <dcterms:created xsi:type="dcterms:W3CDTF">2025-07-07T14:34:00Z</dcterms:created>
  <dcterms:modified xsi:type="dcterms:W3CDTF">2025-07-08T05:59:00Z</dcterms:modified>
</cp:coreProperties>
</file>